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54F26CEA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  <w:r w:rsidR="00A5130A">
        <w:rPr>
          <w:rFonts w:hint="eastAsia"/>
          <w:sz w:val="30"/>
          <w:szCs w:val="30"/>
        </w:rPr>
        <w:t xml:space="preserve"> </w:t>
      </w:r>
      <w:bookmarkStart w:id="0" w:name="_GoBack"/>
      <w:bookmarkEnd w:id="0"/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123612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E6FA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628485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123612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AD0EE8D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628486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123612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123612">
        <w:rPr>
          <w:noProof/>
          <w:sz w:val="21"/>
          <w:szCs w:val="21"/>
          <w:lang w:val="en-US"/>
        </w:rPr>
        <w:object w:dxaOrig="7199" w:dyaOrig="4042" w14:anchorId="2FC85ECE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628487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123612" w:rsidP="001E7D7F">
      <w:r w:rsidRPr="00E13A0E">
        <w:rPr>
          <w:noProof/>
          <w:szCs w:val="21"/>
        </w:rPr>
        <w:object w:dxaOrig="7199" w:dyaOrig="4042" w14:anchorId="257C0D83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628488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123612" w:rsidP="004F1B37">
      <w:r w:rsidRPr="00E13A0E">
        <w:rPr>
          <w:noProof/>
          <w:szCs w:val="21"/>
        </w:rPr>
        <w:object w:dxaOrig="7199" w:dyaOrig="4042" w14:anchorId="267D537A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628489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123612" w:rsidP="00DC35EB">
      <w:r w:rsidRPr="00E13A0E">
        <w:rPr>
          <w:noProof/>
          <w:szCs w:val="21"/>
        </w:rPr>
        <w:object w:dxaOrig="7199" w:dyaOrig="4042" w14:anchorId="4FCDA198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628490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30C305CF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  <w:r w:rsidR="004B5B5E">
        <w:rPr>
          <w:rFonts w:hint="eastAsia"/>
          <w:sz w:val="21"/>
          <w:szCs w:val="21"/>
          <w:lang w:val="en-US"/>
        </w:rPr>
        <w:t xml:space="preserve"> 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>class Person{</w:t>
      </w:r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123612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671F5CD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628491" r:id="rId43"/>
        </w:object>
      </w:r>
    </w:p>
    <w:p w14:paraId="60719633" w14:textId="77777777" w:rsidR="00ED5DD0" w:rsidRPr="00ED5DD0" w:rsidRDefault="00123612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61AFDB3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628492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lastRenderedPageBreak/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lastRenderedPageBreak/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main(args: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}else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lastRenderedPageBreak/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lastRenderedPageBreak/>
        <w:t>def main(args: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f( s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lastRenderedPageBreak/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lastRenderedPageBreak/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operation(Array(1,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val arr1 = operation(Array(1,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op(a,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com.atguigu.oa.model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>import com.atguigu.Inner</w:t>
      </w:r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r>
        <w:rPr>
          <w:rFonts w:hint="eastAsia"/>
        </w:rPr>
        <w:t>StackOverflow</w:t>
      </w:r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=&gt;_,_}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new _root_.java.util.HashMap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char[</w:t>
      </w:r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>new B()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r w:rsidR="00D00220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i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r w:rsidRPr="007E08E6">
        <w:rPr>
          <w:rFonts w:hint="eastAsia"/>
          <w:color w:val="FF0000"/>
        </w:rPr>
        <w:t>TraitC</w:t>
      </w:r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r>
        <w:rPr>
          <w:rFonts w:hint="eastAsia"/>
        </w:rPr>
        <w:t>scala</w:t>
      </w:r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123612" w:rsidP="00A80251">
      <w:pPr>
        <w:jc w:val="center"/>
      </w:pPr>
      <w:r>
        <w:rPr>
          <w:noProof/>
        </w:rPr>
        <w:object w:dxaOrig="7155" w:dyaOrig="4019" w14:anchorId="7C790AAF">
          <v:shape id="_x0000_i1033" type="#_x0000_t75" alt="" style="width:404.7pt;height:223.15pt;mso-width-percent:0;mso-height-percent:0;mso-width-percent:0;mso-height-percent:0" o:ole="">
            <v:imagedata r:id="rId68" o:title=""/>
          </v:shape>
          <o:OLEObject Type="Embed" ProgID="PowerPoint.Show.12" ShapeID="_x0000_i1033" DrawAspect="Content" ObjectID="_1684628493" r:id="rId69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java.</w:t>
      </w:r>
      <w:r>
        <w:t>lang</w:t>
      </w:r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cala</w:t>
      </w:r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 xml:space="preserve"> Predef</w:t>
      </w:r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obj.isInstanceOf[T]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obj.asInstanceOf[T]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>def main(args: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>def main(args: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list.iterator)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r w:rsidR="00D83D73">
        <w:rPr>
          <w:rFonts w:hint="eastAsia"/>
        </w:rPr>
        <w:t>arra</w:t>
      </w:r>
      <w:r w:rsidR="00D83D73">
        <w:t>y.foreach(print(_))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</w:pPr>
      <w:r>
        <w:rPr>
          <w:rFonts w:hint="eastAsia"/>
        </w:rPr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>class User(val name: String, val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ArithmeticException=&gt;{</w:t>
      </w:r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69646859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4C0416BE" w14:textId="3AFFFC8E" w:rsidR="007128D7" w:rsidRDefault="007128D7" w:rsidP="007128D7">
      <w:r>
        <w:rPr>
          <w:rFonts w:hint="eastAsia"/>
        </w:rPr>
        <w:t>泛型其实就是对类型进行约束</w:t>
      </w:r>
    </w:p>
    <w:p w14:paraId="0988AC88" w14:textId="2967CB63" w:rsidR="007128D7" w:rsidRDefault="007128D7" w:rsidP="007128D7">
      <w:r>
        <w:rPr>
          <w:rFonts w:hint="eastAsia"/>
        </w:rPr>
        <w:t>泛型只能对声明后的逻辑起作用</w:t>
      </w:r>
    </w:p>
    <w:p w14:paraId="0DF2606C" w14:textId="1B1E4028" w:rsidR="007128D7" w:rsidRPr="007128D7" w:rsidRDefault="007128D7" w:rsidP="007128D7">
      <w:r>
        <w:rPr>
          <w:rFonts w:hint="eastAsia"/>
        </w:rPr>
        <w:t>泛型在需要进行类型确认时有效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2C539A96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1E5E418A" w14:textId="1CF9A814" w:rsidR="00902059" w:rsidRDefault="00902059" w:rsidP="006D48CE">
      <w:r>
        <w:rPr>
          <w:rFonts w:hint="eastAsia"/>
        </w:rPr>
        <w:t>泛型不可变：在对象的角度，子类代替父类，因为对象有内存；在类型中没有这个概念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2D5341F8" w:rsidR="006D48CE" w:rsidRDefault="006D48CE" w:rsidP="006D48CE">
      <w:r>
        <w:t xml:space="preserve">} </w:t>
      </w:r>
    </w:p>
    <w:p w14:paraId="3EEAC4DD" w14:textId="77777777" w:rsidR="00902059" w:rsidRDefault="00902059" w:rsidP="006D48CE">
      <w:r w:rsidRPr="00902059">
        <w:rPr>
          <w:noProof/>
        </w:rPr>
        <w:drawing>
          <wp:inline distT="0" distB="0" distL="0" distR="0" wp14:anchorId="48B4EA6B" wp14:editId="51617F31">
            <wp:extent cx="2769202" cy="2382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3739" cy="23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84D6" w14:textId="71DCCE7F" w:rsidR="007128D7" w:rsidRDefault="007128D7" w:rsidP="006D48CE">
      <w:r>
        <w:rPr>
          <w:rFonts w:hint="eastAsia"/>
        </w:rPr>
        <w:t>在类型</w:t>
      </w:r>
      <w:r>
        <w:rPr>
          <w:rFonts w:hint="eastAsia"/>
        </w:rPr>
        <w:t>T</w:t>
      </w:r>
      <w:r>
        <w:rPr>
          <w:rFonts w:hint="eastAsia"/>
        </w:rPr>
        <w:t>的基础上扩大它的类型</w:t>
      </w:r>
      <w:r w:rsidR="00902059">
        <w:rPr>
          <w:rFonts w:hint="eastAsia"/>
        </w:rPr>
        <w:t>范围</w:t>
      </w:r>
      <w:r w:rsidR="00902059">
        <w:rPr>
          <w:rFonts w:hint="eastAsia"/>
        </w:rPr>
        <w:t xml:space="preserve">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24595398" w:rsidR="006D48CE" w:rsidRDefault="006D48CE" w:rsidP="006D48CE">
      <w:r>
        <w:t>}</w:t>
      </w:r>
    </w:p>
    <w:p w14:paraId="11E8AB10" w14:textId="692FD004" w:rsidR="00902059" w:rsidRDefault="00902059" w:rsidP="006D48CE">
      <w:r w:rsidRPr="00902059">
        <w:rPr>
          <w:noProof/>
        </w:rPr>
        <w:drawing>
          <wp:inline distT="0" distB="0" distL="0" distR="0" wp14:anchorId="6A4C089C" wp14:editId="33BD3B3D">
            <wp:extent cx="3042222" cy="25217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6138" cy="25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f[A:Ordering](a:A,b:A)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6"/>
      <w:footerReference w:type="default" r:id="rId7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4EAA2" w14:textId="77777777" w:rsidR="007128D7" w:rsidRDefault="007128D7">
      <w:r>
        <w:separator/>
      </w:r>
    </w:p>
  </w:endnote>
  <w:endnote w:type="continuationSeparator" w:id="0">
    <w:p w14:paraId="3D1EA257" w14:textId="77777777" w:rsidR="007128D7" w:rsidRDefault="007128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7128D7" w:rsidRDefault="007128D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1BE47" w14:textId="77777777" w:rsidR="007128D7" w:rsidRDefault="007128D7">
      <w:r>
        <w:separator/>
      </w:r>
    </w:p>
  </w:footnote>
  <w:footnote w:type="continuationSeparator" w:id="0">
    <w:p w14:paraId="2925248C" w14:textId="77777777" w:rsidR="007128D7" w:rsidRDefault="007128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7128D7" w:rsidRDefault="007128D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7128D7" w:rsidRDefault="007128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10241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B5E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2D1F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8D7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2059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30A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package" Target="embeddings/Microsoft_PowerPoint_Presentation8.pptx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65528E-ACC4-4514-ADD6-5084451E2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18705</TotalTime>
  <Pages>50</Pages>
  <Words>13108</Words>
  <Characters>74718</Characters>
  <Application>Microsoft Office Word</Application>
  <DocSecurity>0</DocSecurity>
  <PresentationFormat/>
  <Lines>622</Lines>
  <Paragraphs>175</Paragraphs>
  <Slides>0</Slides>
  <Notes>0</Notes>
  <HiddenSlides>0</HiddenSlides>
  <MMClips>0</MMClips>
  <ScaleCrop>false</ScaleCrop>
  <Manager/>
  <Company/>
  <LinksUpToDate>false</LinksUpToDate>
  <CharactersWithSpaces>87651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1317</cp:revision>
  <cp:lastPrinted>2014-02-13T02:31:00Z</cp:lastPrinted>
  <dcterms:created xsi:type="dcterms:W3CDTF">2018-05-18T03:23:00Z</dcterms:created>
  <dcterms:modified xsi:type="dcterms:W3CDTF">2021-06-07T19:34:00Z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